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72" w:rsidRPr="003762EA" w:rsidRDefault="00DB5CE0" w:rsidP="006A3872">
      <w:pPr>
        <w:spacing w:before="20" w:after="2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6985</wp:posOffset>
            </wp:positionV>
            <wp:extent cx="6664327" cy="9505950"/>
            <wp:effectExtent l="0" t="0" r="0" b="0"/>
            <wp:wrapNone/>
            <wp:docPr id="1" name="Рисунок 1" descr="C:\Users\win\Desktop\Положение о платных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Положение о платных\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10" cy="94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ПРИНЯТО </w:t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>«УТВЕРЖДАЮ»</w:t>
      </w:r>
    </w:p>
    <w:p w:rsidR="006A3872" w:rsidRPr="003762EA" w:rsidRDefault="006A3872" w:rsidP="006A3872">
      <w:pPr>
        <w:spacing w:before="20" w:after="2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на заседании педагогического Совета </w:t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Директор   </w:t>
      </w:r>
    </w:p>
    <w:p w:rsidR="006A3872" w:rsidRPr="003762EA" w:rsidRDefault="006A3872" w:rsidP="006A3872">
      <w:pPr>
        <w:spacing w:before="20" w:after="2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>протокол № 2 от 10.09.2012 г.</w:t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>МОУ «Горютинская СОШ»</w:t>
      </w:r>
    </w:p>
    <w:p w:rsidR="006A3872" w:rsidRPr="003762EA" w:rsidRDefault="00814A50" w:rsidP="00814A50">
      <w:pPr>
        <w:spacing w:before="20" w:after="2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</w:rPr>
        <w:t>Приказ № 175/</w:t>
      </w:r>
      <w:proofErr w:type="gramStart"/>
      <w:r>
        <w:rPr>
          <w:b/>
          <w:bCs/>
          <w:color w:val="000000"/>
          <w:sz w:val="20"/>
          <w:szCs w:val="20"/>
        </w:rPr>
        <w:t>г-од</w:t>
      </w:r>
      <w:proofErr w:type="gramEnd"/>
      <w:r>
        <w:rPr>
          <w:b/>
          <w:bCs/>
          <w:color w:val="000000"/>
          <w:sz w:val="20"/>
          <w:szCs w:val="20"/>
        </w:rPr>
        <w:t xml:space="preserve"> от 10.09.2012 г.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6A3872"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>Васильев В.Ю.</w:t>
      </w:r>
    </w:p>
    <w:p w:rsidR="006A3872" w:rsidRPr="003762EA" w:rsidRDefault="006A3872" w:rsidP="006A3872">
      <w:pPr>
        <w:spacing w:before="20" w:after="2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A3872" w:rsidRPr="003762EA" w:rsidRDefault="006A3872" w:rsidP="003762EA">
      <w:pPr>
        <w:spacing w:before="20" w:after="20" w:line="240" w:lineRule="auto"/>
        <w:ind w:left="6372" w:firstLine="708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</w:t>
      </w:r>
    </w:p>
    <w:p w:rsidR="006A3872" w:rsidRPr="003762EA" w:rsidRDefault="006A3872" w:rsidP="003762EA">
      <w:pPr>
        <w:spacing w:before="20" w:after="20" w:line="240" w:lineRule="auto"/>
        <w:ind w:left="6372" w:firstLine="708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3762EA">
        <w:rPr>
          <w:rFonts w:eastAsia="Times New Roman"/>
          <w:b/>
          <w:bCs/>
          <w:color w:val="000000"/>
          <w:sz w:val="20"/>
          <w:szCs w:val="20"/>
          <w:lang w:eastAsia="ru-RU"/>
        </w:rPr>
        <w:t>10.09.2012 г.</w:t>
      </w:r>
    </w:p>
    <w:p w:rsidR="006A3872" w:rsidRPr="003762EA" w:rsidRDefault="006A3872" w:rsidP="006A3872">
      <w:pPr>
        <w:spacing w:before="20" w:after="2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A3872" w:rsidRPr="006A3872" w:rsidRDefault="006A3872" w:rsidP="006A3872">
      <w:pPr>
        <w:spacing w:before="20" w:after="2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3762EA" w:rsidRDefault="003762EA" w:rsidP="006A3872">
      <w:pPr>
        <w:spacing w:before="20" w:after="2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C57E25" w:rsidRPr="006A3872" w:rsidRDefault="00C57E25" w:rsidP="006A3872">
      <w:pPr>
        <w:spacing w:before="20" w:after="20" w:line="240" w:lineRule="auto"/>
        <w:jc w:val="center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Cs/>
          <w:color w:val="000000"/>
          <w:lang w:eastAsia="ru-RU"/>
        </w:rPr>
        <w:t>ПОЛОЖЕНИЕ</w:t>
      </w:r>
    </w:p>
    <w:p w:rsidR="00C57E25" w:rsidRPr="006A3872" w:rsidRDefault="00C57E25" w:rsidP="00C57E25">
      <w:pPr>
        <w:spacing w:before="20" w:after="20" w:line="240" w:lineRule="auto"/>
        <w:jc w:val="center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Cs/>
          <w:color w:val="000000"/>
          <w:lang w:eastAsia="ru-RU"/>
        </w:rPr>
        <w:t>о платных дополнительных образовательных услугах</w:t>
      </w:r>
    </w:p>
    <w:p w:rsidR="00C57E25" w:rsidRPr="006A3872" w:rsidRDefault="00C57E25" w:rsidP="00C57E25">
      <w:pPr>
        <w:spacing w:before="20" w:after="2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A3872">
        <w:rPr>
          <w:rFonts w:eastAsia="Times New Roman"/>
          <w:bCs/>
          <w:color w:val="000000"/>
          <w:lang w:eastAsia="ru-RU"/>
        </w:rPr>
        <w:t xml:space="preserve">муниципального общеобразовательного учреждения </w:t>
      </w:r>
    </w:p>
    <w:p w:rsidR="00C57E25" w:rsidRPr="006A3872" w:rsidRDefault="00C57E25" w:rsidP="00C57E25">
      <w:pPr>
        <w:spacing w:before="20" w:after="20" w:line="240" w:lineRule="auto"/>
        <w:jc w:val="center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Cs/>
          <w:color w:val="000000"/>
          <w:lang w:eastAsia="ru-RU"/>
        </w:rPr>
        <w:t>«Горютинская средняя общеобразовательная школа»</w:t>
      </w:r>
      <w:r w:rsidR="006A3872">
        <w:rPr>
          <w:rFonts w:eastAsia="Times New Roman"/>
          <w:bCs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1. Общие положения</w:t>
      </w:r>
      <w:r w:rsidR="006A3872">
        <w:rPr>
          <w:rFonts w:eastAsia="Times New Roman"/>
          <w:b/>
          <w:bCs/>
          <w:color w:val="000000"/>
          <w:lang w:eastAsia="ru-RU"/>
        </w:rPr>
        <w:t>.</w:t>
      </w:r>
    </w:p>
    <w:p w:rsid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1.1. Настоящее Положение разработано в соответствии с Налоговым кодексом РФ, Бюджетным кодексом РФ, Законом РФ от 10.07.1992 № 3266-1 «Об образовании», Правилами оказания платных образовательных услуг, утвержденными постановлением Правительства РФ от 05.07.2001 № 505</w:t>
      </w:r>
      <w:r w:rsidR="006A3872">
        <w:rPr>
          <w:rFonts w:eastAsia="Times New Roman"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1.2. Положение разработано в целях упорядочения расходования денежных средств, полученных от оказания дополнительных образовательных услуг.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1.3. Дополнительные образовательные услуги осуществляются за счет внебюджетных средств (сре</w:t>
      </w:r>
      <w:proofErr w:type="gramStart"/>
      <w:r w:rsidRPr="006A3872">
        <w:rPr>
          <w:rFonts w:eastAsia="Times New Roman"/>
          <w:color w:val="000000"/>
          <w:lang w:eastAsia="ru-RU"/>
        </w:rPr>
        <w:t>дств сп</w:t>
      </w:r>
      <w:proofErr w:type="gramEnd"/>
      <w:r w:rsidRPr="006A3872">
        <w:rPr>
          <w:rFonts w:eastAsia="Times New Roman"/>
          <w:color w:val="000000"/>
          <w:lang w:eastAsia="ru-RU"/>
        </w:rPr>
        <w:t>онсоров, благотвор</w:t>
      </w:r>
      <w:r w:rsidR="006A3872">
        <w:rPr>
          <w:rFonts w:eastAsia="Times New Roman"/>
          <w:color w:val="000000"/>
          <w:lang w:eastAsia="ru-RU"/>
        </w:rPr>
        <w:t>ителей, родителей обучающихся, средств от предпринимательской деятельности).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1.4. Положение является основанием для составления сметы доходов и расходов по средствам, полученным от предоставления платных дополнительных образовательных услуг, а также для расчета стоимости оказываемых услуг.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1.5. Тарифы на платные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1.6. Положение вводится в действие с 01 </w:t>
      </w:r>
      <w:r w:rsidR="006A3872">
        <w:rPr>
          <w:rFonts w:eastAsia="Times New Roman"/>
          <w:color w:val="000000"/>
          <w:lang w:eastAsia="ru-RU"/>
        </w:rPr>
        <w:t>октября 2012</w:t>
      </w:r>
      <w:r w:rsidRPr="006A3872">
        <w:rPr>
          <w:rFonts w:eastAsia="Times New Roman"/>
          <w:color w:val="000000"/>
          <w:lang w:eastAsia="ru-RU"/>
        </w:rPr>
        <w:t xml:space="preserve"> г. и действует до его отмены.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1.7. Изменения и дополнения в настоящее Положение вносятся школой по мере необходимости, по согласованию с главным распорядителем бюджетных средств.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2. Цели и задачи предоставления платных дополнительных образовательных услуг</w:t>
      </w:r>
      <w:r w:rsidR="006A3872">
        <w:rPr>
          <w:rFonts w:eastAsia="Times New Roman"/>
          <w:b/>
          <w:bCs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2.1. Муниципальное общеобразовательное учреждение «Горютинская средняя общеобразовательная школа» (далее – школа) предоставляет дополнительные образовательные услуги с целью наиболее полного удовлетворения образовательных потребностей граждан.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2.2. Основными задачами, решаемыми школой при реализации платных дополнительных образовательных услуг, являются: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2.2.1. насыщение рынка образовательными услугами;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2.2.2. более полное обеспечение права обучающихся и других граждан на образование;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lastRenderedPageBreak/>
        <w:t>2.2.3. реализация дополнительных образовательных программ;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2.2.4. адаптация и социализация дошкольников, учащихся;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2.2.5. подготовка к поступлению в средние и высшие учебные заведения;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2.2.6. развитие творческих способностей, оздоровление учащихся;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2.2.7. привлечение школой дополнительных источников финансирования.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2.3.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2.4. Дополнительные образовательные услуги в соответствии со ст. 16 Закона РФ от 07.02.1992 № 2300-1 «О защите прав потребителей» могут оказываться только с согласия их получателя. Отказ получателя от предоставления дополнительных образовательных услуг не может быть причиной уменьшения объема предоставляемых ему основных услуг.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2.5. Оказание дополнительных образовательных услуг не может наносить ущерб или ухудшать качество предоставления основных образовательных услуг, которые школа обязана оказывать бесплатно для населения.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2.6. Осуществление платных дополнительных образовательных услуг не является предпринимательской деятельностью;</w:t>
      </w:r>
    </w:p>
    <w:p w:rsidR="00850813" w:rsidRPr="006A3872" w:rsidRDefault="00850813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C57E25" w:rsidRPr="006A3872" w:rsidRDefault="00850813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3</w:t>
      </w:r>
      <w:r w:rsidR="00C57E25" w:rsidRPr="006A3872">
        <w:rPr>
          <w:rFonts w:eastAsia="Times New Roman"/>
          <w:b/>
          <w:bCs/>
          <w:color w:val="000000"/>
          <w:lang w:eastAsia="ru-RU"/>
        </w:rPr>
        <w:t>. Перечень платных дополнительных образовательных услуг</w:t>
      </w:r>
      <w:r w:rsidR="006A3872">
        <w:rPr>
          <w:rFonts w:eastAsia="Times New Roman"/>
          <w:b/>
          <w:bCs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3.1. Возможность оказания дополнительных образовательных услуг предусмотрена в Уставе школы.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3.1. Школа может реализовать следующие платные дополнительные образовательные программы и оказывать дополнительные образовательные услуги, </w:t>
      </w:r>
      <w:proofErr w:type="gramStart"/>
      <w:r w:rsidRPr="006A3872">
        <w:rPr>
          <w:rFonts w:eastAsia="Times New Roman"/>
          <w:color w:val="000000"/>
          <w:lang w:eastAsia="ru-RU"/>
        </w:rPr>
        <w:t>обучение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по дополнительным образовательным программам: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3.1.1. преподавание специальных курсов и дисциплин сверх часов и за рамками соответствующих образовательных программ и федеральных государственных образовател</w:t>
      </w:r>
      <w:bookmarkStart w:id="0" w:name="_GoBack"/>
      <w:bookmarkEnd w:id="0"/>
      <w:r w:rsidRPr="006A3872">
        <w:rPr>
          <w:rFonts w:eastAsia="Times New Roman"/>
          <w:color w:val="000000"/>
          <w:lang w:eastAsia="ru-RU"/>
        </w:rPr>
        <w:t>ьных стандартов, финансируемых за счет средств бюджета;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3.1.2. ведение кружков, студий, спортивных секций для всестороннего развития обучающихся;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3.1.3. репетиторство с </w:t>
      </w:r>
      <w:proofErr w:type="gramStart"/>
      <w:r w:rsidRPr="006A3872">
        <w:rPr>
          <w:rFonts w:eastAsia="Times New Roman"/>
          <w:color w:val="000000"/>
          <w:lang w:eastAsia="ru-RU"/>
        </w:rPr>
        <w:t>обучающимися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других образовательных учреждений;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3.1.4. занятия по углубленному изучению отдельных предметов;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3.1.5. обучение второму иностранному языку;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3.1.6. подготовка детей шести лет к обучению в школе;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3.1.7. курсы по подготовке к поступлению в учебное заведение;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3.1.8. коррекционно-логопедические занятия с </w:t>
      </w:r>
      <w:proofErr w:type="gramStart"/>
      <w:r w:rsidRPr="006A3872">
        <w:rPr>
          <w:rFonts w:eastAsia="Times New Roman"/>
          <w:color w:val="000000"/>
          <w:lang w:eastAsia="ru-RU"/>
        </w:rPr>
        <w:t>обучающимися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, осуществляемые сверх финансируемых средств за счет бюджета;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3.1.9. консультации логопедов и психологов для родителей (</w:t>
      </w:r>
      <w:r w:rsidR="00850813" w:rsidRPr="006A3872">
        <w:rPr>
          <w:rFonts w:eastAsia="Times New Roman"/>
          <w:color w:val="000000"/>
          <w:lang w:eastAsia="ru-RU"/>
        </w:rPr>
        <w:t>законных представит</w:t>
      </w:r>
      <w:r w:rsidRPr="006A3872">
        <w:rPr>
          <w:rFonts w:eastAsia="Times New Roman"/>
          <w:color w:val="000000"/>
          <w:lang w:eastAsia="ru-RU"/>
        </w:rPr>
        <w:t xml:space="preserve">елей) обучающихся и воспитанников других образовательных учреждений. </w:t>
      </w:r>
    </w:p>
    <w:p w:rsidR="00850813" w:rsidRPr="006A3872" w:rsidRDefault="00850813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4. Порядок формирования платных дополнительных образовательных услуг</w:t>
      </w:r>
      <w:r w:rsidR="006A3872">
        <w:rPr>
          <w:rFonts w:eastAsia="Times New Roman"/>
          <w:b/>
          <w:bCs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4.1. Оказание платных образовательных услуг, является дополнительной деятельностью школы, осуществляемой для получения собственных доходов и достижения целей, ради которых оно создано, в соответствии с Уставом школы.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lastRenderedPageBreak/>
        <w:t>4.2. Формирование дополнительных образовательных услуг, школа, осуществляет в следующем порядке: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изучает спрос в платных дополнительных образовательных услугах и определяет предполагаемый контингент обучающихся;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- создает необходимые условия для предоставления платных дополнительных образовательных услуг с учетом требований по охране и безопасности здоровья обучающихся, в соответствии с действующими санитарными правилами и нормами;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- издает приказ об организации платных дополнительных образовательных услуг и назначает ответственного по школе за организацию платных образовательных услуг, определяет круг его обязанностей;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- обеспечивает кадровый состав и оформляет трудовые договоры выполнения дополнительных образовательных услуг (для выполнения работ по оказанию дополнительных образовательных услуг могут привлекаться как основные сотрудники школы, так и специалисты из других организаций);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составляет Положение об оплате труда работников за счет средств, полученных от предоставления платных дополнительных образовательных услуг;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составляет учебный план, учебную программу (график предоставления дополнительных образовательных услуг);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составляет штатное расписание, на работников, осуществляющих оказание дополнительных платных образовательных услуг;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составляет должностные инструкции на должностных лиц, которые будут оказывать дополнительные образовательные услуги;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составляет смету доходов и расходов на оказание платных дополнительных образовательных услуг. Смета разрабатывается непосредственно школой и утверждается директором школы;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согласовывает расчет тарифов с отделом ценовой и тарифной политики комитета по экономической политике администрации города;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оформляет дополнительный трудовой договор с работниками школы и привлеченными специалистами со стороны, занятыми предоставлением платных образовательных услуг;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заключает договор с потребителем на оказание дополнительных услуг.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4.3. Директор школы утверждает следующие документы по введению платных образовательных услуг: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положение о платных дополнительных образовательных услугах;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положение об оплате труда работников, осуществляющих оказание платных дополнительных образовательных услуг;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учебный план, учебную программу;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штатное расписание;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- смету доходов и расходов.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4.4. Договор с потребителем на оказание платных дополнительных образовательных услуг заключается в письменной форме.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Договор составляется в двух экземплярах, один из которых находится у исполнителя, другой – у потребителя.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lastRenderedPageBreak/>
        <w:t>Потребитель обязан оплатить оказываемые дополнительные услуги, в порядке и в сроки, указанные в договоре.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Стоимость оказываемых дополнительных образовательных услуг в договоре определяется по тарифам, установленным Постановлением администрации города </w:t>
      </w:r>
      <w:r w:rsidR="00850813" w:rsidRPr="006A3872">
        <w:rPr>
          <w:rFonts w:eastAsia="Times New Roman"/>
          <w:color w:val="000000"/>
          <w:lang w:eastAsia="ru-RU"/>
        </w:rPr>
        <w:t>Твери.</w:t>
      </w:r>
    </w:p>
    <w:p w:rsidR="00C57E25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4.5. </w:t>
      </w:r>
      <w:proofErr w:type="gramStart"/>
      <w:r w:rsidRPr="006A3872">
        <w:rPr>
          <w:rFonts w:eastAsia="Times New Roman"/>
          <w:color w:val="000000"/>
          <w:lang w:eastAsia="ru-RU"/>
        </w:rPr>
        <w:t>Школа обеспечивает потребителей достоверной информацией, размещенной в доступной для ознакомления месте.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Вся предоставленная информация должна быть достоверной, понятной для восприятия, обеспечивать право правильного выбора потребителя.</w:t>
      </w:r>
    </w:p>
    <w:p w:rsidR="006A3872" w:rsidRPr="006A3872" w:rsidRDefault="006A3872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5. Порядок организации бухгалтерского учета</w:t>
      </w:r>
      <w:r w:rsidR="006A3872">
        <w:rPr>
          <w:rFonts w:eastAsia="Times New Roman"/>
          <w:b/>
          <w:bCs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5.1. Бухгалтерский учет операций по платным дополнительным образовательным услугам осуществляется через бухгалтерскую службу школы.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5.2. Для осуществления бухгалтерского учета, на основании п.6.1.а, </w:t>
      </w:r>
      <w:proofErr w:type="gramStart"/>
      <w:r w:rsidRPr="006A3872">
        <w:rPr>
          <w:rFonts w:eastAsia="Times New Roman"/>
          <w:color w:val="000000"/>
          <w:lang w:eastAsia="ru-RU"/>
        </w:rPr>
        <w:t>б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, в Закон РФ «О бухгалтерском учете» и в целях достоверного </w:t>
      </w:r>
      <w:proofErr w:type="spellStart"/>
      <w:r w:rsidRPr="006A3872">
        <w:rPr>
          <w:rFonts w:eastAsia="Times New Roman"/>
          <w:color w:val="000000"/>
          <w:lang w:eastAsia="ru-RU"/>
        </w:rPr>
        <w:t>налогооблажения</w:t>
      </w:r>
      <w:proofErr w:type="spellEnd"/>
      <w:r w:rsidRPr="006A3872">
        <w:rPr>
          <w:rFonts w:eastAsia="Times New Roman"/>
          <w:color w:val="000000"/>
          <w:lang w:eastAsia="ru-RU"/>
        </w:rPr>
        <w:t>, директор школы, оформляет приказ, утверждающий учетную политику образовательного учреждения (гл.25 Налогового кодекса ч.2).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5.3. Оплата дополнительных услуг производиться за наличный расчет путем внесения сумм в кассу и выдачи потребителю к</w:t>
      </w:r>
      <w:r w:rsidR="006A3872">
        <w:rPr>
          <w:rFonts w:eastAsia="Times New Roman"/>
          <w:color w:val="000000"/>
          <w:lang w:eastAsia="ru-RU"/>
        </w:rPr>
        <w:t>витанции установленного образца, а также путем перечисления денежных средств на счет учебного заведения.</w:t>
      </w:r>
    </w:p>
    <w:p w:rsidR="00850813" w:rsidRPr="006A3872" w:rsidRDefault="00850813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6. Порядок и основные направления использования средств, полученных от оказания платных дополнительных образовательных услуг</w:t>
      </w:r>
      <w:r w:rsidR="006A3872">
        <w:rPr>
          <w:rFonts w:eastAsia="Times New Roman"/>
          <w:b/>
          <w:bCs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6.1. Доходы школы, полученные от оказания платных дополнительных образовательных услуг, после уплаты налогов и сборов, предусмотренных законодательством о налогах и сборах, в полном объеме учитываются в смете доходов и расходов по средствам, полученным от оказания платных дополнительных образовательных услуг.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6.2. В доходную часть сметы включается общая сумма ожидаемых в финансовом году поступлений денежных средств по всем источникам образования средств и остаток средств на начало финансового года.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6.3. Расходная часть сметы должна соответствовать структуре </w:t>
      </w:r>
      <w:proofErr w:type="gramStart"/>
      <w:r w:rsidRPr="006A3872">
        <w:rPr>
          <w:rFonts w:eastAsia="Times New Roman"/>
          <w:color w:val="000000"/>
          <w:lang w:eastAsia="ru-RU"/>
        </w:rPr>
        <w:t>показателей экономической классификации расходов бюджетов Российской Федерации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и направлениям использования денежных средств, в соответствии с настоящим Положением, без отнесения расходов к конкретным источникам образования средств.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6.4. Полученные средства от оказания платных дополнительных образовательных услуг, школа использует по следующим направлениям: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6.4.1. Оплата труда, материальное поощрение и прочие выплаты, в соответствии с Положением об оплате труда работников школы;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6.4.2. Начисления на оплату труда;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6.4.3. Приобретение услуг;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6.4.4. Прочие расходы;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6.4.5. Увеличение стоимости основных средств;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6.4.6. Увеличение стоимости материальных запасов.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lastRenderedPageBreak/>
        <w:t>6.5. Планирование расходов школа производит в соответствии с положением и нормами Налогового Кодекса Российской Федерации.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Бухгалтерский учет по платным образовательным услугам ведется бухгалтерией школы в соответствии с положениями статьи 321.1. Налогового кодекса РФ «Особенности ведения налогового учета бюджетными учреждениями». Налоговая база определяется как разница между полученной суммой дохода от оказания дополнительных платных образовательных услуг и суммой фактически осуществляемых расходов. Сумма превышения доходов над расходами до исчисления налога не может быть направлена на покрытие расходов, предусмотренных сметой.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6.6. Смета доходов и расходов по средствам, полученным от оказания платных дополнительных образовательных услуг, утверждается директором школы и согласовывается руководителем Главного распорядителя бюджетных средств. Кроме того, смета подписывается главным бухгалтером и экономистом школы.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6.7. Школа в ходе исполнения сметных назначений, но не более чем один раз в квартал, может вносить изменения в смету доходов и расходов по средствам, полученным от оказания платных дополнительных образовательных услуг. </w:t>
      </w:r>
    </w:p>
    <w:p w:rsidR="00850813" w:rsidRPr="006A3872" w:rsidRDefault="00850813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7. Приоритетные направления расходования прибыли</w:t>
      </w:r>
      <w:r w:rsidR="006A3872">
        <w:rPr>
          <w:rFonts w:eastAsia="Times New Roman"/>
          <w:b/>
          <w:bCs/>
          <w:color w:val="000000"/>
          <w:lang w:eastAsia="ru-RU"/>
        </w:rPr>
        <w:t>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7.1. Превышение доходов над расходами составляет прибыль (рентабельность) школы. Планируемая рентабельность школы по платным образовательным услугам не должна превышать предельно допустимого уровня, установленного Решением </w:t>
      </w:r>
      <w:r w:rsidR="006A3872">
        <w:rPr>
          <w:rFonts w:eastAsia="Times New Roman"/>
          <w:color w:val="000000"/>
          <w:lang w:eastAsia="ru-RU"/>
        </w:rPr>
        <w:t>Законодательного Собрания Тверской области.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7.2. Приоритеты расходования чистой прибыли, полученной от оказания платных дополнительных образовательных услуг, устанавливаются по следующим направлениям: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7.2.1.Укрепление материально-технической базы школы (приобретение оборудования и мебели);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7.2.2. Проведение спортивных и культурно-массовых мероприятий;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7.2.3. Озеленение территории вокруг школы;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7.2.4. Приобретение ценных подарков для поощрения победителей соревнований, состязаний, конкурсов и т.д.</w:t>
      </w:r>
    </w:p>
    <w:p w:rsidR="00850813" w:rsidRPr="006A3872" w:rsidRDefault="00850813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8. Права и обязанности образовательного учреждения и потребителя платных дополнительных образовательных услуг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8.1. Образовательное учреждение имеет право: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8.1.1. расторгнуть договор на оказание платных дополнительных образовательных услуг в одностороннем порядке в случае противоправных действий потребителя услуг;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8.1.2. разрабатывать программы, реализуемые как платные дополнительные образовательные услуги;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8.1.3. привлекать к работе по оказанию платных дополнительных образовательных услуг специалистов по своему усмотрению;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8.1.4. расходовать полученные средства </w:t>
      </w:r>
      <w:proofErr w:type="gramStart"/>
      <w:r w:rsidRPr="006A3872">
        <w:rPr>
          <w:rFonts w:eastAsia="Times New Roman"/>
          <w:color w:val="000000"/>
          <w:lang w:eastAsia="ru-RU"/>
        </w:rPr>
        <w:t>согласно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утвержденной сметы доходов и расходов.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lastRenderedPageBreak/>
        <w:t>8.2. Образовательное учреждение обязано: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8.2.1. нести ответственность за жизнь и здоровье потребителей услуг во время нахождения в образовательном учреждении;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8.2.2. реализовать платные дополнительные услуги в срок, качественно и в полном объеме;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8.2.3. не допускать срыва занятий без уважительных причин;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8.2.4. при расторжении договора вернуть внесенную оплату пропорционально затраченному на обучение времени.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8.3. Потребитель платных дополнительных образовательных услуг имеет право: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8.3.1. ознакомиться с уставом, лицензией, данными методическими рекомендациями;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8.3.2. вносить предложения по изменению условий договора на оказание услуг до его подписания;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8.3.3. выбрать услугу;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8.3.4. отказаться от предлагаемой услуги;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8.3.5. расторгнуть договор с образовательным учреждением в одностороннем порядке в любое время, уплатив образовательному </w:t>
      </w:r>
      <w:proofErr w:type="gramStart"/>
      <w:r w:rsidRPr="006A3872">
        <w:rPr>
          <w:rFonts w:eastAsia="Times New Roman"/>
          <w:color w:val="000000"/>
          <w:lang w:eastAsia="ru-RU"/>
        </w:rPr>
        <w:t>учреждению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часть цены пропорционально части оказанной услуги;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8.3.6. не вносить оплату до заключения договора.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8.4. Потребитель платных дополнительных образовательных услуг обязан: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8.4.1. посещать все занятия;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8.4.2. предупреждать образовательное учреждение о пропуске занятий по уважительной причине;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8.4.3. предупреждать образовательное учреждение о намерении прекратить обучение за одну неделю до прекращения;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8.4.4. своевременно вносить плату, путем предоплаты, за получаемые услуги;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8.4.5. выполнять условия договора;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8.4.6. соблюдать правила поведения, установленные в образовательном учреждении.</w:t>
      </w:r>
    </w:p>
    <w:p w:rsidR="00850813" w:rsidRPr="006A3872" w:rsidRDefault="00850813" w:rsidP="00C57E25">
      <w:pPr>
        <w:spacing w:before="20" w:after="2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b/>
          <w:bCs/>
          <w:color w:val="000000"/>
          <w:lang w:eastAsia="ru-RU"/>
        </w:rPr>
        <w:t>9. Контроль и ответственность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9.1. Школа оказывает платные дополнительные образовательные услуги в порядке и в сроки, определенные договором и Уставом школы.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9.2. За неисполнение либо ненадежное исполнение обязательств по договору на оказание платных дополнительных образовательных услуг, исполнитель и потребитель несут ответственность, предусмотренную договором и законодательством Российской Федерации.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9.3. 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 планом, потребитель вправе по своему выбору потребовать: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9.3.1.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 планом и договором;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9.3.2. соответствующего уменьшения стоимости оказанных образовательных услуг;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lastRenderedPageBreak/>
        <w:t xml:space="preserve">9.3.3. возмещения понесенных им расходов по устранению недостатков оказанных образовательных услуг.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9.4. В случае оказания непосредственным Исполнителем платных образовательных услуг в нарушение порядка, установленного законодательством, к Исполнителю применяются меры экономического и административного воздействия.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9.5. Директор школы принимает решения по принципиальным вопросам и основным направлениям деятельности по осуществлению платных дополнительных образовательных услуг, несет ответственность за целесообразность использования средств.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9.6. Главный бухгалтер осуществляет финансовый контроль за операциями, производимыми при осуществлении платных дополнительных образовательных услуг, несет ответственность за своевременное зачисление средств, поступивших от оказания платных дополнительных образовательных услуг на лицевой счет </w:t>
      </w:r>
      <w:proofErr w:type="gramStart"/>
      <w:r w:rsidRPr="006A3872">
        <w:rPr>
          <w:rFonts w:eastAsia="Times New Roman"/>
          <w:color w:val="000000"/>
          <w:lang w:eastAsia="ru-RU"/>
        </w:rPr>
        <w:t>школы единого казначейского счета Департамента финансов города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</w:t>
      </w:r>
      <w:r w:rsidR="00850813" w:rsidRPr="006A3872">
        <w:rPr>
          <w:rFonts w:eastAsia="Times New Roman"/>
          <w:color w:val="000000"/>
          <w:lang w:eastAsia="ru-RU"/>
        </w:rPr>
        <w:t>Твери</w:t>
      </w:r>
      <w:r w:rsidRPr="006A3872">
        <w:rPr>
          <w:rFonts w:eastAsia="Times New Roman"/>
          <w:color w:val="000000"/>
          <w:lang w:eastAsia="ru-RU"/>
        </w:rPr>
        <w:t xml:space="preserve">, предоставление отчетности об использовании средств, в соответствии с утвержденными формами и сроками. 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9.7. </w:t>
      </w:r>
      <w:r w:rsidR="006A3872">
        <w:rPr>
          <w:rFonts w:eastAsia="Times New Roman"/>
          <w:color w:val="000000"/>
          <w:lang w:eastAsia="ru-RU"/>
        </w:rPr>
        <w:t>Директор</w:t>
      </w:r>
      <w:r w:rsidRPr="006A3872">
        <w:rPr>
          <w:rFonts w:eastAsia="Times New Roman"/>
          <w:color w:val="000000"/>
          <w:lang w:eastAsia="ru-RU"/>
        </w:rPr>
        <w:t xml:space="preserve"> </w:t>
      </w:r>
      <w:r w:rsidR="006A3872">
        <w:rPr>
          <w:rFonts w:eastAsia="Times New Roman"/>
          <w:color w:val="000000"/>
          <w:lang w:eastAsia="ru-RU"/>
        </w:rPr>
        <w:t>школы организуе</w:t>
      </w:r>
      <w:r w:rsidRPr="006A3872">
        <w:rPr>
          <w:rFonts w:eastAsia="Times New Roman"/>
          <w:color w:val="000000"/>
          <w:lang w:eastAsia="ru-RU"/>
        </w:rPr>
        <w:t>т работу по осуществлению платных дополнител</w:t>
      </w:r>
      <w:r w:rsidR="006A3872">
        <w:rPr>
          <w:rFonts w:eastAsia="Times New Roman"/>
          <w:color w:val="000000"/>
          <w:lang w:eastAsia="ru-RU"/>
        </w:rPr>
        <w:t>ьных образовательных услуг, несе</w:t>
      </w:r>
      <w:r w:rsidRPr="006A3872">
        <w:rPr>
          <w:rFonts w:eastAsia="Times New Roman"/>
          <w:color w:val="000000"/>
          <w:lang w:eastAsia="ru-RU"/>
        </w:rPr>
        <w:t>т ответственность за результаты деятельности.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 xml:space="preserve">9.8. Составление сметы доходов и расходов по осуществлению платных дополнительных образовательных услуг, а также ежемесячный </w:t>
      </w:r>
      <w:proofErr w:type="gramStart"/>
      <w:r w:rsidRPr="006A3872">
        <w:rPr>
          <w:rFonts w:eastAsia="Times New Roman"/>
          <w:color w:val="000000"/>
          <w:lang w:eastAsia="ru-RU"/>
        </w:rPr>
        <w:t>контроль за</w:t>
      </w:r>
      <w:proofErr w:type="gramEnd"/>
      <w:r w:rsidRPr="006A3872">
        <w:rPr>
          <w:rFonts w:eastAsia="Times New Roman"/>
          <w:color w:val="000000"/>
          <w:lang w:eastAsia="ru-RU"/>
        </w:rPr>
        <w:t xml:space="preserve"> исполнением сметы; ценообразование платных дополнительных образовательных услуг; начисление заработной платы работникам, осуществляющим дополнительные образовательные услуги, а также составление отчетности в вышестоящие организации, вменяется в обязанность </w:t>
      </w:r>
      <w:r w:rsidR="006A3872">
        <w:rPr>
          <w:rFonts w:eastAsia="Times New Roman"/>
          <w:color w:val="000000"/>
          <w:lang w:eastAsia="ru-RU"/>
        </w:rPr>
        <w:t>главному бухгалтеру</w:t>
      </w:r>
      <w:r w:rsidRPr="006A3872">
        <w:rPr>
          <w:rFonts w:eastAsia="Times New Roman"/>
          <w:color w:val="000000"/>
          <w:lang w:eastAsia="ru-RU"/>
        </w:rPr>
        <w:t xml:space="preserve"> школы.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9.9. Школа обязана ежегодно предоставлять учредителю и общественности отчет о поступлении и расходовании финансовых и материальных средств, полученных за счет оплаты дополнительных образовательных услуг.</w:t>
      </w:r>
    </w:p>
    <w:p w:rsidR="00C57E25" w:rsidRPr="006A3872" w:rsidRDefault="00C57E25" w:rsidP="00C57E25">
      <w:pPr>
        <w:spacing w:before="20" w:after="20" w:line="240" w:lineRule="auto"/>
        <w:jc w:val="both"/>
        <w:rPr>
          <w:rFonts w:eastAsia="Times New Roman"/>
          <w:color w:val="000000"/>
          <w:lang w:eastAsia="ru-RU"/>
        </w:rPr>
      </w:pPr>
      <w:r w:rsidRPr="006A3872">
        <w:rPr>
          <w:rFonts w:eastAsia="Times New Roman"/>
          <w:color w:val="000000"/>
          <w:lang w:eastAsia="ru-RU"/>
        </w:rPr>
        <w:t>9.10. 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1C704C" w:rsidRPr="006A3872" w:rsidRDefault="00DB5CE0" w:rsidP="00C57E25">
      <w:pPr>
        <w:jc w:val="both"/>
      </w:pPr>
    </w:p>
    <w:sectPr w:rsidR="001C704C" w:rsidRPr="006A3872" w:rsidSect="003762E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E25"/>
    <w:rsid w:val="00172521"/>
    <w:rsid w:val="002D1219"/>
    <w:rsid w:val="003762EA"/>
    <w:rsid w:val="005279C3"/>
    <w:rsid w:val="006907A1"/>
    <w:rsid w:val="006A3872"/>
    <w:rsid w:val="00814A50"/>
    <w:rsid w:val="00817EA0"/>
    <w:rsid w:val="00850813"/>
    <w:rsid w:val="009A5604"/>
    <w:rsid w:val="00A2145A"/>
    <w:rsid w:val="00C57E25"/>
    <w:rsid w:val="00DB5CE0"/>
    <w:rsid w:val="00EA043C"/>
    <w:rsid w:val="00ED57A9"/>
    <w:rsid w:val="00F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25"/>
    <w:pPr>
      <w:spacing w:before="20" w:after="20" w:line="240" w:lineRule="auto"/>
    </w:pPr>
    <w:rPr>
      <w:rFonts w:eastAsia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57E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ИЦШ№7</dc:creator>
  <cp:lastModifiedBy>win</cp:lastModifiedBy>
  <cp:revision>6</cp:revision>
  <cp:lastPrinted>2013-03-04T07:08:00Z</cp:lastPrinted>
  <dcterms:created xsi:type="dcterms:W3CDTF">2012-11-06T09:23:00Z</dcterms:created>
  <dcterms:modified xsi:type="dcterms:W3CDTF">2013-12-10T06:43:00Z</dcterms:modified>
</cp:coreProperties>
</file>